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145" w:rsidRPr="004079EA" w:rsidRDefault="004F5145" w:rsidP="004F5145">
      <w:pPr>
        <w:bidi w:val="0"/>
        <w:rPr>
          <w:rFonts w:ascii="Baskerville Old Face" w:hAnsi="Baskerville Old Face"/>
          <w:color w:val="3366FF"/>
          <w:sz w:val="52"/>
          <w:szCs w:val="52"/>
        </w:rPr>
      </w:pPr>
      <w:r>
        <w:rPr>
          <w:rFonts w:ascii="Baskerville Old Face" w:hAnsi="Baskerville Old Face"/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114300</wp:posOffset>
            </wp:positionV>
            <wp:extent cx="1581785" cy="1166495"/>
            <wp:effectExtent l="19050" t="0" r="0" b="0"/>
            <wp:wrapSquare wrapText="bothSides"/>
            <wp:docPr id="8" name="Picture 2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smartTag w:uri="urn:schemas-microsoft-com:office:smarttags" w:element="place">
        <w:smartTag w:uri="urn:schemas-microsoft-com:office:smarttags" w:element="PlaceName">
          <w:r w:rsidRPr="004079EA">
            <w:rPr>
              <w:rFonts w:ascii="Baskerville Old Face" w:hAnsi="Baskerville Old Face"/>
              <w:b/>
              <w:color w:val="0000FF"/>
              <w:sz w:val="52"/>
              <w:szCs w:val="52"/>
            </w:rPr>
            <w:t>A</w:t>
          </w:r>
          <w:r w:rsidRPr="004079EA">
            <w:rPr>
              <w:rFonts w:ascii="Baskerville Old Face" w:hAnsi="Baskerville Old Face"/>
              <w:bCs/>
              <w:color w:val="3366FF"/>
              <w:sz w:val="52"/>
              <w:szCs w:val="52"/>
            </w:rPr>
            <w:t>mman</w:t>
          </w:r>
        </w:smartTag>
        <w:r w:rsidRPr="004079EA">
          <w:rPr>
            <w:rFonts w:ascii="Baskerville Old Face" w:hAnsi="Baskerville Old Face"/>
            <w:bCs/>
            <w:color w:val="3366FF"/>
            <w:sz w:val="52"/>
            <w:szCs w:val="52"/>
          </w:rPr>
          <w:t xml:space="preserve"> </w:t>
        </w:r>
        <w:smartTag w:uri="urn:schemas-microsoft-com:office:smarttags" w:element="PlaceName">
          <w:r w:rsidRPr="004079EA">
            <w:rPr>
              <w:rFonts w:ascii="Baskerville Old Face" w:hAnsi="Baskerville Old Face"/>
              <w:b/>
              <w:color w:val="0000FF"/>
              <w:sz w:val="52"/>
              <w:szCs w:val="52"/>
            </w:rPr>
            <w:t>C</w:t>
          </w:r>
          <w:r w:rsidRPr="004079EA">
            <w:rPr>
              <w:rFonts w:ascii="Baskerville Old Face" w:hAnsi="Baskerville Old Face"/>
              <w:bCs/>
              <w:color w:val="3366FF"/>
              <w:sz w:val="52"/>
              <w:szCs w:val="52"/>
            </w:rPr>
            <w:t>ham</w:t>
          </w:r>
        </w:smartTag>
        <w:r w:rsidRPr="004079EA">
          <w:rPr>
            <w:rFonts w:ascii="Baskerville Old Face" w:hAnsi="Baskerville Old Face"/>
            <w:bCs/>
            <w:color w:val="3366FF"/>
            <w:sz w:val="52"/>
            <w:szCs w:val="52"/>
          </w:rPr>
          <w:t xml:space="preserve"> </w:t>
        </w:r>
        <w:smartTag w:uri="urn:schemas-microsoft-com:office:smarttags" w:element="PlaceType">
          <w:r w:rsidRPr="004079EA">
            <w:rPr>
              <w:rFonts w:ascii="Baskerville Old Face" w:hAnsi="Baskerville Old Face"/>
              <w:b/>
              <w:bCs/>
              <w:color w:val="0000FF"/>
              <w:sz w:val="52"/>
              <w:szCs w:val="52"/>
            </w:rPr>
            <w:t>P</w:t>
          </w:r>
          <w:r w:rsidRPr="004079EA">
            <w:rPr>
              <w:rFonts w:ascii="Baskerville Old Face" w:hAnsi="Baskerville Old Face"/>
              <w:color w:val="3366FF"/>
              <w:sz w:val="52"/>
              <w:szCs w:val="52"/>
            </w:rPr>
            <w:t>alace</w:t>
          </w:r>
        </w:smartTag>
      </w:smartTag>
      <w:r w:rsidRPr="004079EA">
        <w:rPr>
          <w:rFonts w:ascii="Baskerville Old Face" w:hAnsi="Baskerville Old Face"/>
          <w:sz w:val="20"/>
          <w:szCs w:val="20"/>
        </w:rPr>
        <w:t xml:space="preserve">                 </w:t>
      </w:r>
    </w:p>
    <w:p w:rsidR="004F5145" w:rsidRDefault="004F5145" w:rsidP="004F5145">
      <w:pPr>
        <w:bidi w:val="0"/>
        <w:jc w:val="lowKashida"/>
        <w:rPr>
          <w:b/>
          <w:bCs/>
          <w:sz w:val="20"/>
          <w:szCs w:val="20"/>
        </w:rPr>
      </w:pPr>
    </w:p>
    <w:p w:rsidR="004F5145" w:rsidRPr="004079EA" w:rsidRDefault="004F5145" w:rsidP="004F5145">
      <w:pPr>
        <w:bidi w:val="0"/>
        <w:jc w:val="lowKashida"/>
        <w:rPr>
          <w:sz w:val="20"/>
          <w:szCs w:val="20"/>
          <w:rtl/>
        </w:rPr>
      </w:pPr>
      <w:r w:rsidRPr="00E90C55">
        <w:rPr>
          <w:sz w:val="20"/>
          <w:szCs w:val="20"/>
        </w:rPr>
        <w:t xml:space="preserve"> </w:t>
      </w:r>
    </w:p>
    <w:p w:rsidR="004F5145" w:rsidRPr="00E90C55" w:rsidRDefault="004F5145" w:rsidP="004F5145">
      <w:pPr>
        <w:bidi w:val="0"/>
        <w:jc w:val="lowKashida"/>
        <w:rPr>
          <w:sz w:val="20"/>
          <w:szCs w:val="20"/>
        </w:rPr>
      </w:pPr>
      <w:r w:rsidRPr="004079EA">
        <w:rPr>
          <w:sz w:val="20"/>
          <w:szCs w:val="20"/>
        </w:rPr>
        <w:t>Amman Cham Palace</w:t>
      </w:r>
      <w:r>
        <w:rPr>
          <w:sz w:val="20"/>
          <w:szCs w:val="20"/>
        </w:rPr>
        <w:t xml:space="preserve"> rated four star hotel</w:t>
      </w:r>
      <w:r w:rsidRPr="004079EA">
        <w:rPr>
          <w:sz w:val="20"/>
          <w:szCs w:val="20"/>
        </w:rPr>
        <w:t>, situated in Shmeisani, in Amman’s thriving business and shopping district, is just a 5-minute walk away from the city’s main commercial region. Queen Alia International Airport is 25 minutes from the hotel.</w:t>
      </w:r>
    </w:p>
    <w:p w:rsidR="004F5145" w:rsidRDefault="004F5145" w:rsidP="004F5145">
      <w:pPr>
        <w:bidi w:val="0"/>
        <w:jc w:val="lowKashida"/>
        <w:rPr>
          <w:sz w:val="20"/>
          <w:szCs w:val="20"/>
        </w:rPr>
      </w:pPr>
      <w:r w:rsidRPr="00E725F9">
        <w:rPr>
          <w:sz w:val="20"/>
          <w:szCs w:val="20"/>
        </w:rPr>
        <w:t xml:space="preserve"> </w:t>
      </w:r>
    </w:p>
    <w:p w:rsidR="004F5145" w:rsidRDefault="004F5145" w:rsidP="004F5145">
      <w:pPr>
        <w:bidi w:val="0"/>
        <w:jc w:val="lowKashida"/>
        <w:rPr>
          <w:rFonts w:ascii="Albertus Extra Bold" w:hAnsi="Albertus Extra Bold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0923CF">
        <w:rPr>
          <w:rFonts w:ascii="Albertus Extra Bold" w:hAnsi="Albertus Extra Bold"/>
          <w:b/>
          <w:bCs/>
          <w:sz w:val="20"/>
          <w:szCs w:val="20"/>
        </w:rPr>
        <w:t>ACCOMODATION:</w:t>
      </w:r>
    </w:p>
    <w:p w:rsidR="004F5145" w:rsidRPr="000923CF" w:rsidRDefault="004F5145" w:rsidP="004F5145">
      <w:pPr>
        <w:bidi w:val="0"/>
        <w:jc w:val="lowKashida"/>
        <w:rPr>
          <w:rFonts w:ascii="Albertus Extra Bold" w:hAnsi="Albertus Extra Bold"/>
          <w:b/>
          <w:bCs/>
          <w:sz w:val="22"/>
          <w:szCs w:val="22"/>
        </w:rPr>
      </w:pPr>
      <w:r w:rsidRPr="000923CF">
        <w:rPr>
          <w:rFonts w:ascii="Albertus Extra Bold" w:hAnsi="Albertus Extra Bold"/>
          <w:b/>
          <w:bCs/>
          <w:color w:val="FFCC00"/>
          <w:sz w:val="44"/>
          <w:szCs w:val="44"/>
          <w:lang w:bidi="ar-JO"/>
        </w:rPr>
        <w:t xml:space="preserve"> </w:t>
      </w:r>
    </w:p>
    <w:p w:rsidR="004F5145" w:rsidRPr="006166AE" w:rsidRDefault="004F5145" w:rsidP="004F5145">
      <w:pPr>
        <w:bidi w:val="0"/>
        <w:jc w:val="lowKashida"/>
        <w:rPr>
          <w:sz w:val="20"/>
          <w:szCs w:val="20"/>
        </w:rPr>
      </w:pPr>
      <w:r>
        <w:rPr>
          <w:sz w:val="20"/>
          <w:szCs w:val="20"/>
        </w:rPr>
        <w:t>The hotel has 140 de</w:t>
      </w:r>
      <w:r w:rsidRPr="006166AE">
        <w:rPr>
          <w:sz w:val="20"/>
          <w:szCs w:val="20"/>
        </w:rPr>
        <w:t>luxe rooms including 3 suites. Each spacious room displays a magnificent view of the capitol, Amman. All rooms and suites are tastefully decorated and equipped with modern accessories, Internet access, safe box and of course for the business man’</w:t>
      </w:r>
      <w:r>
        <w:rPr>
          <w:sz w:val="20"/>
          <w:szCs w:val="20"/>
        </w:rPr>
        <w:t>s convenience, a trouser press ,</w:t>
      </w:r>
      <w:r w:rsidRPr="006166AE">
        <w:rPr>
          <w:sz w:val="20"/>
          <w:szCs w:val="20"/>
        </w:rPr>
        <w:t>Do not forget our Swimming Pool for your relaxation and refreshing Cocktails, what a better way to take a break from business</w:t>
      </w:r>
    </w:p>
    <w:p w:rsidR="004F5145" w:rsidRPr="006166AE" w:rsidRDefault="004F5145" w:rsidP="004F5145">
      <w:pPr>
        <w:bidi w:val="0"/>
        <w:jc w:val="lowKashida"/>
        <w:rPr>
          <w:sz w:val="20"/>
          <w:szCs w:val="20"/>
        </w:rPr>
      </w:pPr>
    </w:p>
    <w:p w:rsidR="004F5145" w:rsidRPr="00822F26" w:rsidRDefault="004F5145" w:rsidP="004F5145">
      <w:pPr>
        <w:bidi w:val="0"/>
        <w:jc w:val="lowKashida"/>
        <w:rPr>
          <w:sz w:val="20"/>
          <w:szCs w:val="20"/>
        </w:rPr>
      </w:pPr>
    </w:p>
    <w:p w:rsidR="004F5145" w:rsidRPr="004079EA" w:rsidRDefault="004F5145" w:rsidP="004F5145">
      <w:pPr>
        <w:rPr>
          <w:sz w:val="22"/>
          <w:szCs w:val="22"/>
          <w:rtl/>
          <w:lang w:bidi="ar-JO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1628775" cy="981075"/>
            <wp:effectExtent l="19050" t="0" r="9525" b="0"/>
            <wp:docPr id="1" name="Picture 1" descr="l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bb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79EA">
        <w:rPr>
          <w:rtl/>
        </w:rPr>
        <w:t xml:space="preserve"> </w:t>
      </w:r>
      <w:r>
        <w:rPr>
          <w:i/>
          <w:iCs/>
          <w:noProof/>
          <w:sz w:val="20"/>
          <w:szCs w:val="20"/>
        </w:rPr>
        <w:drawing>
          <wp:inline distT="0" distB="0" distL="0" distR="0">
            <wp:extent cx="1685925" cy="981075"/>
            <wp:effectExtent l="19050" t="0" r="9525" b="0"/>
            <wp:docPr id="2" name="Picture 2" descr="sitt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ting ro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981075"/>
            <wp:effectExtent l="19050" t="0" r="9525" b="0"/>
            <wp:docPr id="3" name="Picture 3" descr="DBL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BL RO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45" w:rsidRPr="006166AE" w:rsidRDefault="004F5145" w:rsidP="004F5145">
      <w:pPr>
        <w:bidi w:val="0"/>
        <w:rPr>
          <w:b/>
          <w:bCs/>
          <w:sz w:val="20"/>
          <w:szCs w:val="20"/>
          <w:rtl/>
        </w:rPr>
      </w:pPr>
    </w:p>
    <w:p w:rsidR="004F5145" w:rsidRDefault="004F5145" w:rsidP="004F5145">
      <w:pPr>
        <w:bidi w:val="0"/>
        <w:rPr>
          <w:rFonts w:ascii="Albertus Extra Bold" w:hAnsi="Albertus Extra Bold"/>
          <w:b/>
          <w:bCs/>
          <w:sz w:val="20"/>
          <w:szCs w:val="20"/>
        </w:rPr>
      </w:pPr>
      <w:r w:rsidRPr="006166AE">
        <w:rPr>
          <w:rFonts w:ascii="Albertus Extra Bold" w:hAnsi="Albertus Extra Bold"/>
          <w:b/>
          <w:bCs/>
          <w:sz w:val="20"/>
          <w:szCs w:val="20"/>
        </w:rPr>
        <w:t>CONFERENCE AND BANQUET FACILITIES:</w:t>
      </w:r>
    </w:p>
    <w:p w:rsidR="004F5145" w:rsidRPr="006166AE" w:rsidRDefault="004F5145" w:rsidP="004F5145">
      <w:pPr>
        <w:bidi w:val="0"/>
        <w:rPr>
          <w:rFonts w:ascii="Albertus Extra Bold" w:hAnsi="Albertus Extra Bold"/>
          <w:b/>
          <w:bCs/>
          <w:sz w:val="20"/>
          <w:szCs w:val="20"/>
        </w:rPr>
      </w:pPr>
    </w:p>
    <w:p w:rsidR="004F5145" w:rsidRPr="006166AE" w:rsidRDefault="004F5145" w:rsidP="004F5145">
      <w:pPr>
        <w:bidi w:val="0"/>
        <w:rPr>
          <w:sz w:val="20"/>
          <w:szCs w:val="20"/>
        </w:rPr>
      </w:pPr>
      <w:r w:rsidRPr="006166AE">
        <w:rPr>
          <w:sz w:val="20"/>
          <w:szCs w:val="20"/>
        </w:rPr>
        <w:t>Amman Cham Palace offers functionally designed facilities for business and social gatherings that can accommodate up to 200 guests. Whether planning a board meeting, seminar or banquet, be assured of our complete dedication to making your event with us a most enjoyable and memorable occasion Our team will guide you through the event planning, from specialty menus to the use of state of the art audio/visual equipment. Every detail will receive professional, personalized attention turning your event into a</w:t>
      </w:r>
      <w:r w:rsidRPr="006166AE">
        <w:t xml:space="preserve"> </w:t>
      </w:r>
      <w:r w:rsidRPr="006166AE">
        <w:rPr>
          <w:sz w:val="20"/>
          <w:szCs w:val="20"/>
        </w:rPr>
        <w:t>definite success.</w:t>
      </w:r>
    </w:p>
    <w:p w:rsidR="004F5145" w:rsidRPr="004079EA" w:rsidRDefault="004F5145" w:rsidP="004F5145">
      <w:pPr>
        <w:bidi w:val="0"/>
        <w:rPr>
          <w:rFonts w:ascii="Albertus Medium" w:hAnsi="Albertus Medium"/>
          <w:i/>
          <w:iCs/>
          <w:sz w:val="20"/>
          <w:szCs w:val="20"/>
        </w:rPr>
      </w:pPr>
    </w:p>
    <w:tbl>
      <w:tblPr>
        <w:bidiVisual/>
        <w:tblW w:w="0" w:type="auto"/>
        <w:jc w:val="right"/>
        <w:tblInd w:w="-5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1"/>
        <w:gridCol w:w="4557"/>
      </w:tblGrid>
      <w:tr w:rsidR="004F5145" w:rsidRPr="00DC7905" w:rsidTr="00865C97">
        <w:trPr>
          <w:trHeight w:val="233"/>
          <w:jc w:val="right"/>
        </w:trPr>
        <w:tc>
          <w:tcPr>
            <w:tcW w:w="3891" w:type="dxa"/>
            <w:shd w:val="clear" w:color="auto" w:fill="auto"/>
          </w:tcPr>
          <w:p w:rsidR="004F5145" w:rsidRPr="00DC7905" w:rsidRDefault="004F5145" w:rsidP="00865C97">
            <w:pPr>
              <w:jc w:val="center"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lang w:bidi="ar-JO"/>
              </w:rPr>
              <w:t>70</w:t>
            </w:r>
            <w:r w:rsidRPr="00DC7905">
              <w:rPr>
                <w:b/>
                <w:bCs/>
                <w:lang w:bidi="ar-JO"/>
              </w:rPr>
              <w:t xml:space="preserve"> JOD</w:t>
            </w:r>
          </w:p>
        </w:tc>
        <w:tc>
          <w:tcPr>
            <w:tcW w:w="4557" w:type="dxa"/>
            <w:shd w:val="clear" w:color="auto" w:fill="auto"/>
          </w:tcPr>
          <w:p w:rsidR="004F5145" w:rsidRPr="00DC7905" w:rsidRDefault="004F5145" w:rsidP="00865C97">
            <w:pPr>
              <w:jc w:val="center"/>
              <w:rPr>
                <w:b/>
                <w:bCs/>
                <w:lang w:bidi="ar-JO"/>
              </w:rPr>
            </w:pPr>
            <w:r w:rsidRPr="00DC7905">
              <w:rPr>
                <w:b/>
                <w:bCs/>
                <w:lang w:bidi="ar-JO"/>
              </w:rPr>
              <w:t>Standard Single Room On B/B Basis</w:t>
            </w:r>
          </w:p>
        </w:tc>
      </w:tr>
      <w:tr w:rsidR="004F5145" w:rsidRPr="00DC7905" w:rsidTr="00865C97">
        <w:trPr>
          <w:trHeight w:val="233"/>
          <w:jc w:val="right"/>
        </w:trPr>
        <w:tc>
          <w:tcPr>
            <w:tcW w:w="3891" w:type="dxa"/>
            <w:shd w:val="clear" w:color="auto" w:fill="auto"/>
          </w:tcPr>
          <w:p w:rsidR="004F5145" w:rsidRPr="00DC7905" w:rsidRDefault="004F5145" w:rsidP="00865C97">
            <w:pPr>
              <w:jc w:val="center"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lang w:bidi="ar-JO"/>
              </w:rPr>
              <w:t>80</w:t>
            </w:r>
            <w:r w:rsidRPr="00DC7905">
              <w:rPr>
                <w:b/>
                <w:bCs/>
                <w:lang w:bidi="ar-JO"/>
              </w:rPr>
              <w:t xml:space="preserve"> JOD</w:t>
            </w:r>
          </w:p>
        </w:tc>
        <w:tc>
          <w:tcPr>
            <w:tcW w:w="4557" w:type="dxa"/>
            <w:shd w:val="clear" w:color="auto" w:fill="auto"/>
          </w:tcPr>
          <w:p w:rsidR="004F5145" w:rsidRPr="00DC7905" w:rsidRDefault="004F5145" w:rsidP="00865C97">
            <w:pPr>
              <w:jc w:val="center"/>
              <w:rPr>
                <w:b/>
                <w:bCs/>
                <w:lang w:bidi="ar-JO"/>
              </w:rPr>
            </w:pPr>
            <w:r w:rsidRPr="00DC7905">
              <w:rPr>
                <w:b/>
                <w:bCs/>
                <w:lang w:bidi="ar-JO"/>
              </w:rPr>
              <w:t>Standard Double Room On B/B Basis</w:t>
            </w:r>
          </w:p>
        </w:tc>
      </w:tr>
      <w:tr w:rsidR="004F5145" w:rsidRPr="00DC7905" w:rsidTr="00865C97">
        <w:trPr>
          <w:trHeight w:val="233"/>
          <w:jc w:val="right"/>
        </w:trPr>
        <w:tc>
          <w:tcPr>
            <w:tcW w:w="3891" w:type="dxa"/>
            <w:shd w:val="clear" w:color="auto" w:fill="auto"/>
          </w:tcPr>
          <w:p w:rsidR="004F5145" w:rsidRPr="00DC7905" w:rsidRDefault="004F5145" w:rsidP="00865C97">
            <w:pPr>
              <w:jc w:val="center"/>
              <w:rPr>
                <w:b/>
                <w:bCs/>
                <w:lang w:bidi="ar-JO"/>
              </w:rPr>
            </w:pPr>
            <w:r>
              <w:rPr>
                <w:b/>
                <w:bCs/>
                <w:lang w:bidi="ar-JO"/>
              </w:rPr>
              <w:t>140 JOD</w:t>
            </w:r>
          </w:p>
        </w:tc>
        <w:tc>
          <w:tcPr>
            <w:tcW w:w="4557" w:type="dxa"/>
            <w:shd w:val="clear" w:color="auto" w:fill="auto"/>
          </w:tcPr>
          <w:p w:rsidR="004F5145" w:rsidRPr="00DC7905" w:rsidRDefault="004F5145" w:rsidP="00865C97">
            <w:pPr>
              <w:jc w:val="center"/>
              <w:rPr>
                <w:b/>
                <w:bCs/>
                <w:lang w:bidi="ar-JO"/>
              </w:rPr>
            </w:pPr>
            <w:r>
              <w:rPr>
                <w:b/>
                <w:bCs/>
                <w:lang w:bidi="ar-JO"/>
              </w:rPr>
              <w:t>Junior Suite On B/B Basis</w:t>
            </w:r>
          </w:p>
        </w:tc>
      </w:tr>
    </w:tbl>
    <w:p w:rsidR="004F5145" w:rsidRDefault="004F5145" w:rsidP="004F5145">
      <w:pPr>
        <w:jc w:val="right"/>
        <w:rPr>
          <w:lang w:bidi="ar-JO"/>
        </w:rPr>
      </w:pPr>
    </w:p>
    <w:p w:rsidR="004F5145" w:rsidRPr="006166AE" w:rsidRDefault="004F5145" w:rsidP="004F5145">
      <w:pPr>
        <w:jc w:val="right"/>
        <w:rPr>
          <w:sz w:val="20"/>
          <w:szCs w:val="20"/>
          <w:rtl/>
          <w:lang w:bidi="ar-JO"/>
        </w:rPr>
      </w:pPr>
      <w:r w:rsidRPr="006166AE">
        <w:rPr>
          <w:sz w:val="20"/>
          <w:szCs w:val="20"/>
          <w:lang w:bidi="ar-JO"/>
        </w:rPr>
        <w:t>Kindly note that</w:t>
      </w:r>
    </w:p>
    <w:p w:rsidR="004F5145" w:rsidRPr="0080378B" w:rsidRDefault="004F5145" w:rsidP="004F5145">
      <w:pPr>
        <w:bidi w:val="0"/>
        <w:rPr>
          <w:sz w:val="20"/>
          <w:szCs w:val="20"/>
          <w:lang w:bidi="ar-JO"/>
        </w:rPr>
      </w:pPr>
      <w:r w:rsidRPr="0080378B">
        <w:rPr>
          <w:sz w:val="20"/>
          <w:szCs w:val="20"/>
          <w:lang w:bidi="ar-JO"/>
        </w:rPr>
        <w:t>The above rates are per Room on B/B basis in Jordanian Dinars and including all tax and services with an unlimited internet access.</w:t>
      </w:r>
    </w:p>
    <w:p w:rsidR="004F5145" w:rsidRPr="006166AE" w:rsidRDefault="004F5145" w:rsidP="004F5145">
      <w:pPr>
        <w:tabs>
          <w:tab w:val="left" w:pos="720"/>
          <w:tab w:val="left" w:pos="1440"/>
          <w:tab w:val="left" w:pos="2160"/>
          <w:tab w:val="left" w:pos="3600"/>
          <w:tab w:val="left" w:pos="5546"/>
          <w:tab w:val="right" w:pos="8306"/>
        </w:tabs>
        <w:rPr>
          <w:rFonts w:ascii="Albertus Extra Bold" w:hAnsi="Albertus Extra Bold"/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4F5145" w:rsidRDefault="004F5145" w:rsidP="004F5145">
      <w:pPr>
        <w:jc w:val="right"/>
        <w:rPr>
          <w:rFonts w:ascii="Albertus Extra Bold" w:hAnsi="Albertus Extra Bold"/>
          <w:sz w:val="22"/>
          <w:szCs w:val="22"/>
        </w:rPr>
      </w:pPr>
      <w:r w:rsidRPr="006166AE">
        <w:rPr>
          <w:rFonts w:ascii="Albertus Extra Bold" w:hAnsi="Albertus Extra Bold"/>
          <w:b/>
          <w:bCs/>
          <w:sz w:val="22"/>
          <w:szCs w:val="22"/>
        </w:rPr>
        <w:t>RESTAURANTS AND BARS:</w:t>
      </w:r>
    </w:p>
    <w:p w:rsidR="004F5145" w:rsidRPr="006166AE" w:rsidRDefault="004F5145" w:rsidP="004F5145">
      <w:pPr>
        <w:jc w:val="right"/>
        <w:rPr>
          <w:rFonts w:ascii="Albertus Extra Bold" w:hAnsi="Albertus Extra Bold"/>
          <w:sz w:val="22"/>
          <w:szCs w:val="22"/>
        </w:rPr>
      </w:pPr>
    </w:p>
    <w:p w:rsidR="004F5145" w:rsidRPr="006166AE" w:rsidRDefault="004F5145" w:rsidP="004F5145">
      <w:pPr>
        <w:tabs>
          <w:tab w:val="right" w:pos="8306"/>
        </w:tabs>
        <w:jc w:val="right"/>
        <w:rPr>
          <w:sz w:val="20"/>
          <w:szCs w:val="20"/>
        </w:rPr>
      </w:pPr>
      <w:r w:rsidRPr="006166AE">
        <w:rPr>
          <w:sz w:val="20"/>
          <w:szCs w:val="20"/>
        </w:rPr>
        <w:t>CAFÉ HEDIARD, the French Café and Boutique along with its terrace and bar, boasts a mixture of the warm, local atmosphere followed by an everlasting touch of Parisian products</w:t>
      </w:r>
    </w:p>
    <w:p w:rsidR="004F5145" w:rsidRDefault="004F5145" w:rsidP="004F5145">
      <w:pPr>
        <w:tabs>
          <w:tab w:val="right" w:pos="8306"/>
        </w:tabs>
        <w:jc w:val="center"/>
      </w:pPr>
    </w:p>
    <w:p w:rsidR="004F5145" w:rsidRDefault="004F5145" w:rsidP="004F5145">
      <w:pPr>
        <w:tabs>
          <w:tab w:val="center" w:pos="4153"/>
        </w:tabs>
        <w:bidi w:val="0"/>
        <w:rPr>
          <w:rFonts w:ascii="Edwardian Script ITC" w:hAnsi="Edwardian Script ITC"/>
          <w:b/>
          <w:bCs/>
          <w:color w:val="FFCC00"/>
          <w:sz w:val="44"/>
          <w:szCs w:val="44"/>
          <w:lang w:bidi="ar-JO"/>
        </w:rPr>
      </w:pPr>
      <w:r>
        <w:rPr>
          <w:rFonts w:ascii="Edwardian Script ITC" w:hAnsi="Edwardian Script ITC"/>
          <w:b/>
          <w:bCs/>
          <w:noProof/>
          <w:color w:val="FFCC00"/>
          <w:sz w:val="44"/>
          <w:szCs w:val="44"/>
        </w:rPr>
        <w:drawing>
          <wp:inline distT="0" distB="0" distL="0" distR="0">
            <wp:extent cx="1428750" cy="1114425"/>
            <wp:effectExtent l="19050" t="0" r="0" b="0"/>
            <wp:docPr id="4" name="Picture 4" descr="Hote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tel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0"/>
          <w:szCs w:val="20"/>
        </w:rPr>
        <w:drawing>
          <wp:inline distT="0" distB="0" distL="0" distR="0">
            <wp:extent cx="1152525" cy="1104900"/>
            <wp:effectExtent l="19050" t="0" r="9525" b="0"/>
            <wp:docPr id="5" name="Picture 5" descr="conferenc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ference ro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bCs/>
          <w:color w:val="FFCC00"/>
          <w:sz w:val="44"/>
          <w:szCs w:val="44"/>
          <w:lang w:bidi="ar-JO"/>
        </w:rPr>
        <w:tab/>
      </w:r>
      <w:r>
        <w:rPr>
          <w:noProof/>
        </w:rPr>
        <w:drawing>
          <wp:inline distT="0" distB="0" distL="0" distR="0">
            <wp:extent cx="1104900" cy="1104900"/>
            <wp:effectExtent l="19050" t="0" r="0" b="0"/>
            <wp:docPr id="6" name="Picture 6" descr="DINNING RO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NNING ROOM 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bCs/>
          <w:noProof/>
          <w:color w:val="FFCC00"/>
          <w:sz w:val="44"/>
          <w:szCs w:val="44"/>
        </w:rPr>
        <w:drawing>
          <wp:inline distT="0" distB="0" distL="0" distR="0">
            <wp:extent cx="1438275" cy="1104900"/>
            <wp:effectExtent l="19050" t="0" r="9525" b="0"/>
            <wp:docPr id="7" name="Picture 7" descr="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o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45" w:rsidRDefault="004F5145" w:rsidP="004F5145">
      <w:pPr>
        <w:bidi w:val="0"/>
        <w:rPr>
          <w:rFonts w:ascii="Edwardian Script ITC" w:hAnsi="Edwardian Script ITC"/>
          <w:b/>
          <w:bCs/>
          <w:color w:val="FFCC00"/>
          <w:sz w:val="44"/>
          <w:szCs w:val="44"/>
          <w:lang w:bidi="ar-JO"/>
        </w:rPr>
      </w:pPr>
    </w:p>
    <w:p w:rsidR="004F5145" w:rsidRPr="002C0DAA" w:rsidRDefault="004F5145" w:rsidP="004F5145">
      <w:pPr>
        <w:bidi w:val="0"/>
        <w:rPr>
          <w:rFonts w:ascii="Edwardian Script ITC" w:hAnsi="Edwardian Script ITC"/>
          <w:b/>
          <w:bCs/>
          <w:color w:val="FFCC00"/>
          <w:sz w:val="44"/>
          <w:szCs w:val="44"/>
          <w:lang w:bidi="ar-JO"/>
        </w:rPr>
      </w:pPr>
      <w:r w:rsidRPr="00AE474F">
        <w:rPr>
          <w:rFonts w:ascii="Edwardian Script ITC" w:hAnsi="Edwardian Script ITC"/>
          <w:b/>
          <w:bCs/>
          <w:color w:val="FFCC00"/>
          <w:sz w:val="44"/>
          <w:szCs w:val="44"/>
          <w:lang w:bidi="ar-JO"/>
        </w:rPr>
        <w:t>Our Palace is your Palace</w:t>
      </w:r>
    </w:p>
    <w:p w:rsidR="00A863EB" w:rsidRDefault="00A863EB" w:rsidP="00B666F0"/>
    <w:sectPr w:rsidR="00A863EB" w:rsidSect="00E21256">
      <w:footerReference w:type="default" r:id="rId14"/>
      <w:pgSz w:w="11906" w:h="16838"/>
      <w:pgMar w:top="540" w:right="1800" w:bottom="36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312" w:rsidRDefault="00353312" w:rsidP="00701EED">
      <w:r>
        <w:separator/>
      </w:r>
    </w:p>
  </w:endnote>
  <w:endnote w:type="continuationSeparator" w:id="1">
    <w:p w:rsidR="00353312" w:rsidRDefault="00353312" w:rsidP="00701E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0A" w:rsidRDefault="004F5145" w:rsidP="008320EF">
    <w:pPr>
      <w:pStyle w:val="Footer"/>
      <w:tabs>
        <w:tab w:val="clear" w:pos="8306"/>
        <w:tab w:val="right" w:pos="8820"/>
      </w:tabs>
      <w:bidi w:val="0"/>
      <w:ind w:left="-720" w:right="-1054"/>
      <w:rPr>
        <w:b/>
        <w:bCs/>
        <w:color w:val="0000FF"/>
        <w:sz w:val="20"/>
        <w:szCs w:val="20"/>
        <w:lang w:bidi="ar-JO"/>
      </w:rPr>
    </w:pPr>
    <w:r>
      <w:rPr>
        <w:b/>
        <w:bCs/>
        <w:color w:val="0000FF"/>
        <w:sz w:val="20"/>
        <w:szCs w:val="20"/>
        <w:lang w:bidi="ar-JO"/>
      </w:rPr>
      <w:t xml:space="preserve">  </w:t>
    </w:r>
  </w:p>
  <w:p w:rsidR="00EA1D0A" w:rsidRDefault="004F5145" w:rsidP="008320EF">
    <w:pPr>
      <w:pStyle w:val="Footer"/>
      <w:tabs>
        <w:tab w:val="clear" w:pos="8306"/>
        <w:tab w:val="right" w:pos="8820"/>
      </w:tabs>
      <w:bidi w:val="0"/>
      <w:ind w:left="-720" w:right="-1054"/>
      <w:rPr>
        <w:b/>
        <w:bCs/>
        <w:color w:val="0000FF"/>
        <w:sz w:val="20"/>
        <w:szCs w:val="20"/>
        <w:lang w:bidi="ar-JO"/>
      </w:rPr>
    </w:pPr>
    <w:r>
      <w:rPr>
        <w:b/>
        <w:bCs/>
        <w:color w:val="0000FF"/>
        <w:sz w:val="20"/>
        <w:szCs w:val="20"/>
        <w:lang w:bidi="ar-JO"/>
      </w:rPr>
      <w:t xml:space="preserve">      </w:t>
    </w:r>
    <w:smartTag w:uri="urn:schemas-microsoft-com:office:smarttags" w:element="address">
      <w:smartTag w:uri="urn:schemas-microsoft-com:office:smarttags" w:element="Street">
        <w:r w:rsidRPr="008320EF">
          <w:rPr>
            <w:b/>
            <w:bCs/>
            <w:color w:val="0000FF"/>
            <w:sz w:val="20"/>
            <w:szCs w:val="20"/>
            <w:lang w:bidi="ar-JO"/>
          </w:rPr>
          <w:t>P.O.Box 942275</w:t>
        </w:r>
      </w:smartTag>
      <w:r w:rsidRPr="008320EF">
        <w:rPr>
          <w:b/>
          <w:bCs/>
          <w:color w:val="0000FF"/>
          <w:sz w:val="20"/>
          <w:szCs w:val="20"/>
          <w:lang w:bidi="ar-JO"/>
        </w:rPr>
        <w:t xml:space="preserve"> –</w:t>
      </w:r>
    </w:smartTag>
    <w:r w:rsidRPr="008320EF">
      <w:rPr>
        <w:b/>
        <w:bCs/>
        <w:color w:val="0000FF"/>
        <w:sz w:val="20"/>
        <w:szCs w:val="20"/>
        <w:lang w:bidi="ar-JO"/>
      </w:rPr>
      <w:t xml:space="preserve"> Shmeisani – </w:t>
    </w:r>
    <w:smartTag w:uri="urn:schemas-microsoft-com:office:smarttags" w:element="City">
      <w:r w:rsidRPr="008320EF">
        <w:rPr>
          <w:b/>
          <w:bCs/>
          <w:color w:val="0000FF"/>
          <w:sz w:val="20"/>
          <w:szCs w:val="20"/>
          <w:lang w:bidi="ar-JO"/>
        </w:rPr>
        <w:t>Amman</w:t>
      </w:r>
    </w:smartTag>
    <w:r w:rsidRPr="008320EF">
      <w:rPr>
        <w:b/>
        <w:bCs/>
        <w:color w:val="0000FF"/>
        <w:sz w:val="20"/>
        <w:szCs w:val="20"/>
        <w:lang w:bidi="ar-JO"/>
      </w:rPr>
      <w:t xml:space="preserve"> 11194 – </w:t>
    </w:r>
    <w:smartTag w:uri="urn:schemas-microsoft-com:office:smarttags" w:element="place">
      <w:smartTag w:uri="urn:schemas-microsoft-com:office:smarttags" w:element="country-region">
        <w:r w:rsidRPr="008320EF">
          <w:rPr>
            <w:b/>
            <w:bCs/>
            <w:color w:val="0000FF"/>
            <w:sz w:val="20"/>
            <w:szCs w:val="20"/>
            <w:lang w:bidi="ar-JO"/>
          </w:rPr>
          <w:t>Jordan</w:t>
        </w:r>
      </w:smartTag>
    </w:smartTag>
    <w:r w:rsidRPr="008320EF">
      <w:rPr>
        <w:b/>
        <w:bCs/>
        <w:color w:val="0000FF"/>
        <w:sz w:val="20"/>
        <w:szCs w:val="20"/>
        <w:lang w:bidi="ar-JO"/>
      </w:rPr>
      <w:t xml:space="preserve"> – Phone +962 (6) 565-9270</w:t>
    </w:r>
    <w:r>
      <w:rPr>
        <w:b/>
        <w:bCs/>
        <w:color w:val="0000FF"/>
        <w:sz w:val="20"/>
        <w:szCs w:val="20"/>
        <w:lang w:bidi="ar-JO"/>
      </w:rPr>
      <w:t xml:space="preserve"> – Fax +962 (6) 565-9271</w:t>
    </w:r>
  </w:p>
  <w:p w:rsidR="00EA1D0A" w:rsidRPr="00D30EC4" w:rsidRDefault="004F5145" w:rsidP="008445FE">
    <w:pPr>
      <w:pStyle w:val="Footer"/>
      <w:tabs>
        <w:tab w:val="clear" w:pos="8306"/>
        <w:tab w:val="right" w:pos="8820"/>
      </w:tabs>
      <w:bidi w:val="0"/>
      <w:ind w:left="-720" w:right="-1054"/>
      <w:rPr>
        <w:b/>
        <w:bCs/>
        <w:color w:val="0000FF"/>
        <w:sz w:val="20"/>
        <w:szCs w:val="20"/>
        <w:lang w:val="fr-FR" w:bidi="ar-JO"/>
      </w:rPr>
    </w:pPr>
    <w:r w:rsidRPr="00D30EC4">
      <w:rPr>
        <w:b/>
        <w:bCs/>
        <w:color w:val="0000FF"/>
        <w:sz w:val="20"/>
        <w:szCs w:val="20"/>
        <w:lang w:val="fr-FR" w:bidi="ar-JO"/>
      </w:rPr>
      <w:t xml:space="preserve">     </w:t>
    </w:r>
    <w:r>
      <w:rPr>
        <w:rFonts w:hint="cs"/>
        <w:b/>
        <w:bCs/>
        <w:color w:val="0000FF"/>
        <w:sz w:val="20"/>
        <w:szCs w:val="20"/>
        <w:rtl/>
        <w:lang w:bidi="ar-JO"/>
      </w:rPr>
      <w:t xml:space="preserve"> </w:t>
    </w:r>
    <w:hyperlink r:id="rId1" w:history="1">
      <w:r w:rsidRPr="00D30EC4">
        <w:rPr>
          <w:rStyle w:val="Hyperlink"/>
          <w:b/>
          <w:bCs/>
          <w:sz w:val="20"/>
          <w:szCs w:val="20"/>
          <w:lang w:val="fr-FR" w:bidi="ar-JO"/>
        </w:rPr>
        <w:t>www.chamhotels.com</w:t>
      </w:r>
    </w:hyperlink>
    <w:r w:rsidRPr="00D30EC4">
      <w:rPr>
        <w:b/>
        <w:bCs/>
        <w:color w:val="0000FF"/>
        <w:sz w:val="20"/>
        <w:szCs w:val="20"/>
        <w:lang w:val="fr-FR" w:bidi="ar-JO"/>
      </w:rPr>
      <w:t xml:space="preserve">  e-mail : </w:t>
    </w:r>
    <w:hyperlink r:id="rId2" w:history="1">
      <w:r w:rsidRPr="00D30EC4">
        <w:rPr>
          <w:rStyle w:val="Hyperlink"/>
          <w:b/>
          <w:bCs/>
          <w:sz w:val="20"/>
          <w:szCs w:val="20"/>
          <w:lang w:val="fr-FR" w:bidi="ar-JO"/>
        </w:rPr>
        <w:t>Sales@ammanchamhotel.com</w:t>
      </w:r>
    </w:hyperlink>
    <w:r w:rsidRPr="00D30EC4">
      <w:rPr>
        <w:b/>
        <w:bCs/>
        <w:color w:val="0000FF"/>
        <w:sz w:val="20"/>
        <w:szCs w:val="20"/>
        <w:lang w:val="fr-FR" w:bidi="ar-JO"/>
      </w:rPr>
      <w:t xml:space="preserve">  e-mail : </w:t>
    </w:r>
    <w:r w:rsidRPr="00D30EC4">
      <w:rPr>
        <w:b/>
        <w:bCs/>
        <w:color w:val="0000FF"/>
        <w:sz w:val="20"/>
        <w:szCs w:val="20"/>
        <w:u w:val="single"/>
        <w:lang w:val="fr-FR" w:bidi="ar-JO"/>
      </w:rPr>
      <w:t>reservation@ammanchamhotel.com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312" w:rsidRDefault="00353312" w:rsidP="00701EED">
      <w:r>
        <w:separator/>
      </w:r>
    </w:p>
  </w:footnote>
  <w:footnote w:type="continuationSeparator" w:id="1">
    <w:p w:rsidR="00353312" w:rsidRDefault="00353312" w:rsidP="00701E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66F0"/>
    <w:rsid w:val="00074D08"/>
    <w:rsid w:val="000E0010"/>
    <w:rsid w:val="00231A5F"/>
    <w:rsid w:val="00353312"/>
    <w:rsid w:val="004502DC"/>
    <w:rsid w:val="004F5145"/>
    <w:rsid w:val="00701EED"/>
    <w:rsid w:val="00991860"/>
    <w:rsid w:val="00A863EB"/>
    <w:rsid w:val="00B666F0"/>
    <w:rsid w:val="00F63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14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F5145"/>
    <w:rPr>
      <w:color w:val="0000FF"/>
      <w:u w:val="single"/>
    </w:rPr>
  </w:style>
  <w:style w:type="paragraph" w:styleId="Footer">
    <w:name w:val="footer"/>
    <w:basedOn w:val="Normal"/>
    <w:link w:val="FooterChar"/>
    <w:rsid w:val="004F514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F514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1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ammanchamhotel.com" TargetMode="External"/><Relationship Id="rId1" Type="http://schemas.openxmlformats.org/officeDocument/2006/relationships/hyperlink" Target="http://www.chamhote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Amman Cham Hotel</Company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S.Reception</dc:creator>
  <cp:lastModifiedBy>USER</cp:lastModifiedBy>
  <cp:revision>2</cp:revision>
  <dcterms:created xsi:type="dcterms:W3CDTF">2013-10-11T17:02:00Z</dcterms:created>
  <dcterms:modified xsi:type="dcterms:W3CDTF">2013-10-11T17:02:00Z</dcterms:modified>
</cp:coreProperties>
</file>